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Administrator of the Year Award</w:t>
      </w:r>
      <w:r w:rsidDel="00000000" w:rsidR="00000000" w:rsidRPr="00000000">
        <w:rPr>
          <w:rtl w:val="0"/>
        </w:rPr>
        <w:t xml:space="preserve"> Application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vaasl.org/school-library-educator-award. File submission includes uploading a completed copy of the application and supporting documents. The applicant submitting the nomination must be current VAASL members.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One letter of nomination must accompany this application.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Two letters of support must accompany this application. </w:t>
      </w:r>
    </w:p>
    <w:p w:rsidR="00000000" w:rsidDel="00000000" w:rsidP="00000000" w:rsidRDefault="00000000" w:rsidRPr="00000000" w14:paraId="00000008">
      <w:pPr>
        <w:pStyle w:val="Heading2"/>
        <w:contextualSpacing w:val="0"/>
        <w:rPr/>
      </w:pPr>
      <w:bookmarkStart w:colFirst="0" w:colLast="0" w:name="_3v370ngvujwk" w:id="1"/>
      <w:bookmarkEnd w:id="1"/>
      <w:r w:rsidDel="00000000" w:rsidR="00000000" w:rsidRPr="00000000">
        <w:rPr>
          <w:rtl w:val="0"/>
        </w:rPr>
        <w:t xml:space="preserve">Submission Components</w:t>
      </w:r>
    </w:p>
    <w:p w:rsidR="00000000" w:rsidDel="00000000" w:rsidP="00000000" w:rsidRDefault="00000000" w:rsidRPr="00000000" w14:paraId="00000009">
      <w:pPr>
        <w:pStyle w:val="Heading3"/>
        <w:contextualSpacing w:val="0"/>
        <w:rPr/>
      </w:pPr>
      <w:bookmarkStart w:colFirst="0" w:colLast="0" w:name="_v5swhsmvx328" w:id="2"/>
      <w:bookmarkEnd w:id="2"/>
      <w:r w:rsidDel="00000000" w:rsidR="00000000" w:rsidRPr="00000000">
        <w:rPr>
          <w:rtl w:val="0"/>
        </w:rPr>
        <w:t xml:space="preserve">Librarian Information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Librarian Name: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contextualSpacing w:val="0"/>
        <w:rPr/>
      </w:pPr>
      <w:bookmarkStart w:colFirst="0" w:colLast="0" w:name="_s1lanr8vrp34" w:id="3"/>
      <w:bookmarkEnd w:id="3"/>
      <w:r w:rsidDel="00000000" w:rsidR="00000000" w:rsidRPr="00000000">
        <w:rPr>
          <w:rtl w:val="0"/>
        </w:rPr>
        <w:t xml:space="preserve">Administrator Information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Administrator Name: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School DIvision: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School Name: </w:t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15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16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